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1704975</wp:posOffset>
            </wp:positionH>
            <wp:positionV relativeFrom="paragraph">
              <wp:posOffset>0</wp:posOffset>
            </wp:positionV>
            <wp:extent cx="2111693" cy="2607028"/>
            <wp:effectExtent b="0" l="0" r="0" t="0"/>
            <wp:wrapNone/>
            <wp:docPr id="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Comfortaa" w:cs="Comfortaa" w:eastAsia="Comfortaa" w:hAnsi="Comfortaa"/>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after="0" w:before="352.945556640625" w:line="240" w:lineRule="auto"/>
        <w:ind w:left="566.9291338582675" w:right="1234.7244094488196" w:firstLine="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4">
      <w:pPr>
        <w:spacing w:after="0" w:lineRule="auto"/>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5">
      <w:pPr>
        <w:spacing w:after="0" w:lineRule="auto"/>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6">
      <w:pPr>
        <w:pStyle w:val="Heading2"/>
        <w:keepLines w:val="0"/>
        <w:widowControl w:val="0"/>
        <w:spacing w:after="0" w:before="0" w:line="240" w:lineRule="auto"/>
        <w:jc w:val="center"/>
        <w:rPr>
          <w:rFonts w:ascii="Comfortaa" w:cs="Comfortaa" w:eastAsia="Comfortaa" w:hAnsi="Comfortaa"/>
          <w:b w:val="0"/>
          <w:bCs w:val="0"/>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spacing w:after="0" w:lineRule="auto"/>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8">
      <w:pPr>
        <w:spacing w:after="19" w:line="240" w:lineRule="auto"/>
        <w:ind w:left="63" w:firstLine="0"/>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Moral rooting-</w:t>
      </w:r>
      <w:r w:rsidDel="00000000" w:rsidR="00000000" w:rsidRPr="00000000">
        <w:rPr>
          <w:rFonts w:ascii="Comfortaa Light" w:cs="Comfortaa Light" w:eastAsia="Comfortaa Light" w:hAnsi="Comfortaa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5"/>
        </w:numPr>
        <w:spacing w:after="0" w:line="240" w:lineRule="auto"/>
        <w:ind w:left="2880" w:hanging="360"/>
        <w:rPr>
          <w:rFonts w:ascii="Comfortaa Light" w:cs="Comfortaa Light" w:eastAsia="Comfortaa Light" w:hAnsi="Comfortaa Light"/>
        </w:rPr>
      </w:pPr>
      <w:hyperlink r:id="rId8">
        <w:r w:rsidDel="00000000" w:rsidR="00000000" w:rsidRPr="00000000">
          <w:rPr>
            <w:rFonts w:ascii="Comfortaa Light" w:cs="Comfortaa Light" w:eastAsia="Comfortaa Light" w:hAnsi="Comfortaa Light"/>
            <w:color w:val="1155cc"/>
            <w:sz w:val="20"/>
            <w:szCs w:val="20"/>
            <w:u w:val="single"/>
            <w:rtl w:val="0"/>
          </w:rPr>
          <w:t xml:space="preserve">UNICEF rights of child </w:t>
        </w:r>
      </w:hyperlink>
      <w:r w:rsidDel="00000000" w:rsidR="00000000" w:rsidRPr="00000000">
        <w:rPr>
          <w:rFonts w:ascii="Comfortaa Light" w:cs="Comfortaa Light" w:eastAsia="Comfortaa Light" w:hAnsi="Comfortaa Light"/>
          <w:sz w:val="20"/>
          <w:szCs w:val="20"/>
          <w:rtl w:val="0"/>
        </w:rPr>
        <w:t xml:space="preserve"> </w:t>
      </w:r>
      <w:r w:rsidDel="00000000" w:rsidR="00000000" w:rsidRPr="00000000">
        <w:rPr>
          <w:rtl w:val="0"/>
        </w:rPr>
      </w:r>
    </w:p>
    <w:p w:rsidR="00000000" w:rsidDel="00000000" w:rsidP="00000000" w:rsidRDefault="00000000" w:rsidRPr="00000000" w14:paraId="0000000A">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0B">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Values</w:t>
      </w:r>
      <w:r w:rsidDel="00000000" w:rsidR="00000000" w:rsidRPr="00000000">
        <w:rPr>
          <w:rFonts w:ascii="Comfortaa Light" w:cs="Comfortaa Light" w:eastAsia="Comfortaa Light" w:hAnsi="Comfortaa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br w:type="textWrapping"/>
      </w:r>
    </w:p>
    <w:p w:rsidR="00000000" w:rsidDel="00000000" w:rsidP="00000000" w:rsidRDefault="00000000" w:rsidRPr="00000000" w14:paraId="0000000D">
      <w:pPr>
        <w:numPr>
          <w:ilvl w:val="0"/>
          <w:numId w:val="3"/>
        </w:numPr>
        <w:spacing w:after="0"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E">
      <w:pPr>
        <w:numPr>
          <w:ilvl w:val="0"/>
          <w:numId w:val="3"/>
        </w:numPr>
        <w:spacing w:after="0"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F">
      <w:pPr>
        <w:numPr>
          <w:ilvl w:val="0"/>
          <w:numId w:val="3"/>
        </w:numPr>
        <w:spacing w:after="0"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0">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11">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Vision</w:t>
      </w:r>
      <w:r w:rsidDel="00000000" w:rsidR="00000000" w:rsidRPr="00000000">
        <w:rPr>
          <w:rFonts w:ascii="Comfortaa Light" w:cs="Comfortaa Light" w:eastAsia="Comfortaa Light" w:hAnsi="Comfortaa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-304798</wp:posOffset>
            </wp:positionH>
            <wp:positionV relativeFrom="paragraph">
              <wp:posOffset>209550</wp:posOffset>
            </wp:positionV>
            <wp:extent cx="768100" cy="900531"/>
            <wp:effectExtent b="0" l="0" r="0" t="0"/>
            <wp:wrapNone/>
            <wp:docPr id="5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1"/>
        </w:numPr>
        <w:spacing w:after="0" w:line="240" w:lineRule="auto"/>
        <w:ind w:left="1494"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4">
      <w:pPr>
        <w:spacing w:after="0" w:line="240" w:lineRule="auto"/>
        <w:rPr>
          <w:rFonts w:ascii="Comfortaa Light" w:cs="Comfortaa Light" w:eastAsia="Comfortaa Light" w:hAnsi="Comfortaa Light"/>
          <w:sz w:val="20"/>
          <w:szCs w:val="20"/>
        </w:rPr>
      </w:pPr>
      <w:r w:rsidDel="00000000" w:rsidR="00000000" w:rsidRPr="00000000">
        <w:rPr>
          <w:rtl w:val="0"/>
        </w:rPr>
      </w:r>
    </w:p>
    <w:p w:rsidR="00000000" w:rsidDel="00000000" w:rsidP="00000000" w:rsidRDefault="00000000" w:rsidRPr="00000000" w14:paraId="00000015">
      <w:pPr>
        <w:widowControl w:val="0"/>
        <w:spacing w:after="0" w:before="352.945556640625" w:line="240" w:lineRule="auto"/>
        <w:ind w:left="566.9291338582675" w:right="1234.7244094488196" w:firstLine="0"/>
        <w:jc w:val="center"/>
        <w:rPr>
          <w:rFonts w:ascii="Comfortaa" w:cs="Comfortaa" w:eastAsia="Comfortaa" w:hAnsi="Comfortaa"/>
          <w:b w:val="1"/>
          <w:bCs w:val="1"/>
          <w:i w:val="1"/>
          <w:iCs w:val="1"/>
          <w:color w:val="0070c0"/>
          <w:sz w:val="2"/>
          <w:szCs w:val="2"/>
        </w:rPr>
      </w:pPr>
      <w:r w:rsidDel="00000000" w:rsidR="00000000" w:rsidRPr="00000000">
        <w:rPr>
          <w:rFonts w:ascii="Comfortaa" w:cs="Comfortaa" w:eastAsia="Comfortaa" w:hAnsi="Comfortaa"/>
          <w:b w:val="1"/>
          <w:bCs w:val="1"/>
          <w:color w:val="0000ff"/>
          <w:sz w:val="54"/>
          <w:szCs w:val="54"/>
          <w:rtl w:val="0"/>
        </w:rPr>
        <w:t xml:space="preserve">Visitors and Visiting Speakers Policy </w:t>
      </w:r>
      <w:r w:rsidDel="00000000" w:rsidR="00000000" w:rsidRPr="00000000">
        <w:rPr>
          <w:rtl w:val="0"/>
        </w:rPr>
      </w:r>
    </w:p>
    <w:p w:rsidR="00000000" w:rsidDel="00000000" w:rsidP="00000000" w:rsidRDefault="00000000" w:rsidRPr="00000000" w14:paraId="00000016">
      <w:pPr>
        <w:spacing w:after="0" w:line="240" w:lineRule="auto"/>
        <w:ind w:left="19" w:right="8" w:firstLine="1.0000000000000009"/>
        <w:jc w:val="cente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Rayleigh Primary School is a Rights Respecting School.  Our policies are underpinned by the UNCRC. </w:t>
      </w:r>
    </w:p>
    <w:p w:rsidR="00000000" w:rsidDel="00000000" w:rsidP="00000000" w:rsidRDefault="00000000" w:rsidRPr="00000000" w14:paraId="00000017">
      <w:pPr>
        <w:spacing w:after="0" w:line="240" w:lineRule="auto"/>
        <w:ind w:left="17" w:right="6" w:firstLine="0"/>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iCs w:val="1"/>
          <w:color w:val="0070c0"/>
          <w:rtl w:val="0"/>
        </w:rPr>
        <w:t xml:space="preserve"> </w:t>
      </w:r>
      <w:r w:rsidDel="00000000" w:rsidR="00000000" w:rsidRPr="00000000">
        <w:rPr>
          <w:rFonts w:ascii="Comfortaa Light" w:cs="Comfortaa Light" w:eastAsia="Comfortaa Light" w:hAnsi="Comfortaa Light"/>
          <w:i w:val="1"/>
          <w:iCs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4"/>
        </w:numPr>
        <w:spacing w:after="47" w:line="240" w:lineRule="auto"/>
        <w:ind w:left="567" w:firstLine="273"/>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iCs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9">
      <w:pPr>
        <w:spacing w:after="0" w:line="240" w:lineRule="auto"/>
        <w:rPr>
          <w:rFonts w:ascii="Comfortaa" w:cs="Comfortaa" w:eastAsia="Comfortaa" w:hAnsi="Comfortaa"/>
          <w:sz w:val="30"/>
          <w:szCs w:val="30"/>
        </w:rPr>
      </w:pPr>
      <w:r w:rsidDel="00000000" w:rsidR="00000000" w:rsidRPr="00000000">
        <w:rPr>
          <w:rtl w:val="0"/>
        </w:rPr>
      </w:r>
    </w:p>
    <w:tbl>
      <w:tblPr>
        <w:tblStyle w:val="Table1"/>
        <w:tblW w:w="86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8"/>
        <w:gridCol w:w="4352"/>
        <w:tblGridChange w:id="0">
          <w:tblGrid>
            <w:gridCol w:w="4328"/>
            <w:gridCol w:w="4352"/>
          </w:tblGrid>
        </w:tblGridChange>
      </w:tblGrid>
      <w:tr>
        <w:trPr>
          <w:cantSplit w:val="0"/>
          <w:tblHeader w:val="0"/>
        </w:trPr>
        <w:tc>
          <w:tcPr/>
          <w:p w:rsidR="00000000" w:rsidDel="00000000" w:rsidP="00000000" w:rsidRDefault="00000000" w:rsidRPr="00000000" w14:paraId="0000001A">
            <w:pPr>
              <w:spacing w:after="0" w:line="240" w:lineRule="auto"/>
              <w:rPr>
                <w:rFonts w:ascii="Comfortaa" w:cs="Comfortaa" w:eastAsia="Comfortaa" w:hAnsi="Comfortaa"/>
              </w:rPr>
            </w:pPr>
            <w:r w:rsidDel="00000000" w:rsidR="00000000" w:rsidRPr="00000000">
              <w:rPr>
                <w:rFonts w:ascii="Comfortaa" w:cs="Comfortaa" w:eastAsia="Comfortaa" w:hAnsi="Comfortaa"/>
                <w:rtl w:val="0"/>
              </w:rPr>
              <w:t xml:space="preserve">Date Policy Created</w:t>
            </w:r>
          </w:p>
        </w:tc>
        <w:tc>
          <w:tcPr/>
          <w:p w:rsidR="00000000" w:rsidDel="00000000" w:rsidP="00000000" w:rsidRDefault="00000000" w:rsidRPr="00000000" w14:paraId="0000001B">
            <w:pPr>
              <w:spacing w:after="0" w:line="240" w:lineRule="auto"/>
              <w:rPr>
                <w:rFonts w:ascii="Comfortaa" w:cs="Comfortaa" w:eastAsia="Comfortaa" w:hAnsi="Comfortaa"/>
              </w:rPr>
            </w:pPr>
            <w:r w:rsidDel="00000000" w:rsidR="00000000" w:rsidRPr="00000000">
              <w:rPr>
                <w:rFonts w:ascii="Comfortaa" w:cs="Comfortaa" w:eastAsia="Comfortaa" w:hAnsi="Comfortaa"/>
                <w:rtl w:val="0"/>
              </w:rPr>
              <w:t xml:space="preserve">Spring 24</w:t>
            </w:r>
          </w:p>
        </w:tc>
      </w:tr>
      <w:tr>
        <w:trPr>
          <w:cantSplit w:val="0"/>
          <w:tblHeader w:val="0"/>
        </w:trPr>
        <w:tc>
          <w:tcPr/>
          <w:p w:rsidR="00000000" w:rsidDel="00000000" w:rsidP="00000000" w:rsidRDefault="00000000" w:rsidRPr="00000000" w14:paraId="0000001C">
            <w:pPr>
              <w:spacing w:after="0" w:line="240" w:lineRule="auto"/>
              <w:rPr>
                <w:rFonts w:ascii="Comfortaa" w:cs="Comfortaa" w:eastAsia="Comfortaa" w:hAnsi="Comfortaa"/>
              </w:rPr>
            </w:pPr>
            <w:r w:rsidDel="00000000" w:rsidR="00000000" w:rsidRPr="00000000">
              <w:rPr>
                <w:rFonts w:ascii="Comfortaa" w:cs="Comfortaa" w:eastAsia="Comfortaa" w:hAnsi="Comfortaa"/>
                <w:rtl w:val="0"/>
              </w:rPr>
              <w:t xml:space="preserve">Reviewed:</w:t>
            </w:r>
          </w:p>
        </w:tc>
        <w:tc>
          <w:tcPr/>
          <w:p w:rsidR="00000000" w:rsidDel="00000000" w:rsidP="00000000" w:rsidRDefault="00000000" w:rsidRPr="00000000" w14:paraId="0000001D">
            <w:pPr>
              <w:spacing w:after="0" w:line="240" w:lineRule="auto"/>
              <w:rPr>
                <w:rFonts w:ascii="Comfortaa" w:cs="Comfortaa" w:eastAsia="Comfortaa" w:hAnsi="Comfortaa"/>
              </w:rPr>
            </w:pPr>
            <w:r w:rsidDel="00000000" w:rsidR="00000000" w:rsidRPr="00000000">
              <w:rPr>
                <w:rFonts w:ascii="Comfortaa" w:cs="Comfortaa" w:eastAsia="Comfortaa" w:hAnsi="Comfortaa"/>
                <w:rtl w:val="0"/>
              </w:rPr>
              <w:t xml:space="preserve">Jan 2026</w:t>
            </w:r>
          </w:p>
        </w:tc>
      </w:tr>
    </w:tbl>
    <w:p w:rsidR="00000000" w:rsidDel="00000000" w:rsidP="00000000" w:rsidRDefault="00000000" w:rsidRPr="00000000" w14:paraId="0000001E">
      <w:pPr>
        <w:spacing w:after="0" w:line="240" w:lineRule="auto"/>
        <w:rPr>
          <w:rFonts w:ascii="Comfortaa Light" w:cs="Comfortaa Light" w:eastAsia="Comfortaa Light" w:hAnsi="Comfortaa Light"/>
          <w:i w:val="1"/>
          <w:iCs w:val="1"/>
          <w:color w:val="0070c0"/>
          <w:sz w:val="24"/>
          <w:szCs w:val="24"/>
          <w:u w:val="single"/>
        </w:rPr>
      </w:pPr>
      <w:r w:rsidDel="00000000" w:rsidR="00000000" w:rsidRPr="00000000">
        <w:rPr>
          <w:rtl w:val="0"/>
        </w:rPr>
      </w:r>
    </w:p>
    <w:p w:rsidR="00000000" w:rsidDel="00000000" w:rsidP="00000000" w:rsidRDefault="00000000" w:rsidRPr="00000000" w14:paraId="0000001F">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20">
      <w:pPr>
        <w:rPr>
          <w:rFonts w:ascii="Comfortaa Light" w:cs="Comfortaa Light" w:eastAsia="Comfortaa Light" w:hAnsi="Comfortaa Light"/>
          <w:u w:val="single"/>
        </w:rPr>
      </w:pPr>
      <w:r w:rsidDel="00000000" w:rsidR="00000000" w:rsidRPr="00000000">
        <w:rPr>
          <w:rFonts w:ascii="Comfortaa Light" w:cs="Comfortaa Light" w:eastAsia="Comfortaa Light" w:hAnsi="Comfortaa Light"/>
          <w:u w:val="single"/>
          <w:rtl w:val="0"/>
        </w:rPr>
        <w:t xml:space="preserve">Equality and Inclusion</w:t>
      </w:r>
    </w:p>
    <w:p w:rsidR="00000000" w:rsidDel="00000000" w:rsidP="00000000" w:rsidRDefault="00000000" w:rsidRPr="00000000" w14:paraId="00000021">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22">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3">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4">
      <w:pPr>
        <w:rPr>
          <w:rFonts w:ascii="Comfortaa Light" w:cs="Comfortaa Light" w:eastAsia="Comfortaa Light" w:hAnsi="Comfortaa Light"/>
          <w:u w:val="single"/>
        </w:rPr>
      </w:pPr>
      <w:r w:rsidDel="00000000" w:rsidR="00000000" w:rsidRPr="00000000">
        <w:rPr>
          <w:rFonts w:ascii="Comfortaa Light" w:cs="Comfortaa Light" w:eastAsia="Comfortaa Light" w:hAnsi="Comfortaa Light"/>
          <w:u w:val="single"/>
          <w:rtl w:val="0"/>
        </w:rPr>
        <w:t xml:space="preserve">Our Mission Statement for Equality:</w:t>
      </w:r>
    </w:p>
    <w:p w:rsidR="00000000" w:rsidDel="00000000" w:rsidP="00000000" w:rsidRDefault="00000000" w:rsidRPr="00000000" w14:paraId="00000025">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As a school, </w:t>
      </w:r>
    </w:p>
    <w:p w:rsidR="00000000" w:rsidDel="00000000" w:rsidP="00000000" w:rsidRDefault="00000000" w:rsidRPr="00000000" w14:paraId="0000002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We welcome our duties under the Equality Act 2010 to eliminate discrimination, advance equality of opportunity and foster good relations in relation to age, disability, ethnicity, gender (including issues of transgender, and of maternity and pregnancy), religion and belief, and sexual identity.</w:t>
      </w:r>
      <w:r w:rsidDel="00000000" w:rsidR="00000000" w:rsidRPr="00000000">
        <w:rPr>
          <w:rtl w:val="0"/>
        </w:rPr>
      </w:r>
    </w:p>
    <w:p w:rsidR="00000000" w:rsidDel="00000000" w:rsidP="00000000" w:rsidRDefault="00000000" w:rsidRPr="00000000" w14:paraId="0000002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We welcome our duty to promote community cohesion.</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We recognise these duties reflect international human rights as expressed in the UN Convention - The Rights of the Child.</w:t>
      </w:r>
      <w:r w:rsidDel="00000000" w:rsidR="00000000" w:rsidRPr="00000000">
        <w:rPr>
          <w:rtl w:val="0"/>
        </w:rPr>
      </w:r>
    </w:p>
    <w:p w:rsidR="00000000" w:rsidDel="00000000" w:rsidP="00000000" w:rsidRDefault="00000000" w:rsidRPr="00000000" w14:paraId="00000029">
      <w:pPr>
        <w:spacing w:after="0" w:line="240" w:lineRule="auto"/>
        <w:rPr>
          <w:rFonts w:ascii="Comfortaa Light" w:cs="Comfortaa Light" w:eastAsia="Comfortaa Light" w:hAnsi="Comfortaa Light"/>
          <w:color w:val="000000"/>
        </w:rPr>
      </w:pPr>
      <w:r w:rsidDel="00000000" w:rsidR="00000000" w:rsidRPr="00000000">
        <w:rPr>
          <w:rFonts w:ascii="Comfortaa Light" w:cs="Comfortaa Light" w:eastAsia="Comfortaa Light" w:hAnsi="Comfortaa Light"/>
          <w:color w:val="000000"/>
          <w:rtl w:val="0"/>
        </w:rPr>
        <w:t xml:space="preserve">Visitors Policy and Visiting Speakers’ agreement </w:t>
      </w:r>
    </w:p>
    <w:p w:rsidR="00000000" w:rsidDel="00000000" w:rsidP="00000000" w:rsidRDefault="00000000" w:rsidRPr="00000000" w14:paraId="0000002A">
      <w:pPr>
        <w:spacing w:after="0" w:line="240" w:lineRule="auto"/>
        <w:rPr>
          <w:rFonts w:ascii="Comfortaa Light" w:cs="Comfortaa Light" w:eastAsia="Comfortaa Light" w:hAnsi="Comfortaa Light"/>
          <w:color w:val="000000"/>
        </w:rPr>
      </w:pPr>
      <w:r w:rsidDel="00000000" w:rsidR="00000000" w:rsidRPr="00000000">
        <w:rPr>
          <w:rtl w:val="0"/>
        </w:rPr>
      </w:r>
    </w:p>
    <w:p w:rsidR="00000000" w:rsidDel="00000000" w:rsidP="00000000" w:rsidRDefault="00000000" w:rsidRPr="00000000" w14:paraId="0000002B">
      <w:pPr>
        <w:spacing w:after="0" w:line="240" w:lineRule="auto"/>
        <w:rPr>
          <w:rFonts w:ascii="Comfortaa Light" w:cs="Comfortaa Light" w:eastAsia="Comfortaa Light" w:hAnsi="Comfortaa Light"/>
          <w:i w:val="0"/>
          <w:iCs w:val="0"/>
          <w:smallCaps w:val="0"/>
          <w:strike w:val="0"/>
          <w:color w:val="000000"/>
          <w:sz w:val="22"/>
          <w:szCs w:val="22"/>
          <w:u w:val="none"/>
          <w:shd w:fill="auto" w:val="clear"/>
          <w:vertAlign w:val="baseline"/>
        </w:rPr>
      </w:pPr>
      <w:r w:rsidDel="00000000" w:rsidR="00000000" w:rsidRPr="00000000">
        <w:rPr>
          <w:rFonts w:ascii="Comfortaa Light" w:cs="Comfortaa Light" w:eastAsia="Comfortaa Light" w:hAnsi="Comfortaa Light"/>
          <w:color w:val="000000"/>
          <w:rtl w:val="0"/>
        </w:rPr>
        <w:t xml:space="preserve">This policy should be read</w:t>
      </w:r>
      <w:r w:rsidDel="00000000" w:rsidR="00000000" w:rsidRPr="00000000">
        <w:rPr>
          <w:rFonts w:ascii="Comfortaa Light" w:cs="Comfortaa Light" w:eastAsia="Comfortaa Light" w:hAnsi="Comfortaa Light"/>
          <w:rtl w:val="0"/>
        </w:rPr>
        <w:t xml:space="preserve"> considering all school polices. </w:t>
      </w:r>
      <w:r w:rsidDel="00000000" w:rsidR="00000000" w:rsidRPr="00000000">
        <w:rPr>
          <w:rtl w:val="0"/>
        </w:rPr>
      </w:r>
    </w:p>
    <w:p w:rsidR="00000000" w:rsidDel="00000000" w:rsidP="00000000" w:rsidRDefault="00000000" w:rsidRPr="00000000" w14:paraId="0000002C">
      <w:pPr>
        <w:spacing w:after="0" w:line="240" w:lineRule="auto"/>
        <w:rPr>
          <w:rFonts w:ascii="Comfortaa Light" w:cs="Comfortaa Light" w:eastAsia="Comfortaa Light" w:hAnsi="Comfortaa Light"/>
          <w:color w:val="000000"/>
        </w:rPr>
      </w:pPr>
      <w:r w:rsidDel="00000000" w:rsidR="00000000" w:rsidRPr="00000000">
        <w:rPr>
          <w:rtl w:val="0"/>
        </w:rPr>
      </w:r>
    </w:p>
    <w:p w:rsidR="00000000" w:rsidDel="00000000" w:rsidP="00000000" w:rsidRDefault="00000000" w:rsidRPr="00000000" w14:paraId="0000002D">
      <w:pPr>
        <w:spacing w:after="0" w:line="240" w:lineRule="auto"/>
        <w:rPr>
          <w:rFonts w:ascii="Comfortaa Light" w:cs="Comfortaa Light" w:eastAsia="Comfortaa Light" w:hAnsi="Comfortaa Light"/>
          <w:color w:val="000000"/>
        </w:rPr>
      </w:pPr>
      <w:r w:rsidDel="00000000" w:rsidR="00000000" w:rsidRPr="00000000">
        <w:rPr>
          <w:rFonts w:ascii="Comfortaa Light" w:cs="Comfortaa Light" w:eastAsia="Comfortaa Light" w:hAnsi="Comfortaa Light"/>
          <w:color w:val="000000"/>
          <w:rtl w:val="0"/>
        </w:rPr>
        <w:t xml:space="preserve">1. Introduction </w:t>
      </w:r>
    </w:p>
    <w:p w:rsidR="00000000" w:rsidDel="00000000" w:rsidP="00000000" w:rsidRDefault="00000000" w:rsidRPr="00000000" w14:paraId="0000002E">
      <w:pPr>
        <w:spacing w:after="0" w:line="240" w:lineRule="auto"/>
        <w:rPr>
          <w:rFonts w:ascii="Comfortaa Light" w:cs="Comfortaa Light" w:eastAsia="Comfortaa Light" w:hAnsi="Comfortaa Light"/>
          <w:color w:val="000000"/>
        </w:rPr>
      </w:pPr>
      <w:r w:rsidDel="00000000" w:rsidR="00000000" w:rsidRPr="00000000">
        <w:rPr>
          <w:rtl w:val="0"/>
        </w:rPr>
      </w:r>
    </w:p>
    <w:p w:rsidR="00000000" w:rsidDel="00000000" w:rsidP="00000000" w:rsidRDefault="00000000" w:rsidRPr="00000000" w14:paraId="0000002F">
      <w:pPr>
        <w:spacing w:after="0" w:line="240" w:lineRule="auto"/>
        <w:rPr>
          <w:rFonts w:ascii="Comfortaa Light" w:cs="Comfortaa Light" w:eastAsia="Comfortaa Light" w:hAnsi="Comfortaa Light"/>
          <w:color w:val="000000"/>
        </w:rPr>
      </w:pPr>
      <w:r w:rsidDel="00000000" w:rsidR="00000000" w:rsidRPr="00000000">
        <w:rPr>
          <w:rFonts w:ascii="Comfortaa Light" w:cs="Comfortaa Light" w:eastAsia="Comfortaa Light" w:hAnsi="Comfortaa Light"/>
          <w:color w:val="000000"/>
          <w:rtl w:val="0"/>
        </w:rPr>
        <w:t xml:space="preserve">Visitors are welcome to </w:t>
      </w:r>
      <w:r w:rsidDel="00000000" w:rsidR="00000000" w:rsidRPr="00000000">
        <w:rPr>
          <w:rFonts w:ascii="Comfortaa Light" w:cs="Comfortaa Light" w:eastAsia="Comfortaa Light" w:hAnsi="Comfortaa Light"/>
          <w:rtl w:val="0"/>
        </w:rPr>
        <w:t xml:space="preserve">Rayleigh </w:t>
      </w:r>
      <w:r w:rsidDel="00000000" w:rsidR="00000000" w:rsidRPr="00000000">
        <w:rPr>
          <w:rFonts w:ascii="Comfortaa Light" w:cs="Comfortaa Light" w:eastAsia="Comfortaa Light" w:hAnsi="Comfortaa Light"/>
          <w:color w:val="000000"/>
          <w:rtl w:val="0"/>
        </w:rPr>
        <w:t xml:space="preserve">Primary School. They make a contribution to the life and work of the school in many different ways. The learning opportunities and experience they bring are encouraged and appreciated. It is the school’s responsibility, however, to ensure that the security and welfare of its pupils is not compromised at any time. The school is equally responsible to the whole school community for ensuring that visitors comply with the guidelines. </w:t>
      </w:r>
    </w:p>
    <w:p w:rsidR="00000000" w:rsidDel="00000000" w:rsidP="00000000" w:rsidRDefault="00000000" w:rsidRPr="00000000" w14:paraId="00000030">
      <w:pPr>
        <w:spacing w:after="0" w:line="240" w:lineRule="auto"/>
        <w:rPr>
          <w:rFonts w:ascii="Comfortaa Light" w:cs="Comfortaa Light" w:eastAsia="Comfortaa Light" w:hAnsi="Comfortaa Light"/>
          <w:color w:val="000000"/>
        </w:rPr>
      </w:pPr>
      <w:r w:rsidDel="00000000" w:rsidR="00000000" w:rsidRPr="00000000">
        <w:rPr>
          <w:rtl w:val="0"/>
        </w:rPr>
      </w:r>
    </w:p>
    <w:p w:rsidR="00000000" w:rsidDel="00000000" w:rsidP="00000000" w:rsidRDefault="00000000" w:rsidRPr="00000000" w14:paraId="00000031">
      <w:pPr>
        <w:spacing w:after="0" w:line="240" w:lineRule="auto"/>
        <w:rPr>
          <w:rFonts w:ascii="Comfortaa Light" w:cs="Comfortaa Light" w:eastAsia="Comfortaa Light" w:hAnsi="Comfortaa Light"/>
          <w:color w:val="000000"/>
        </w:rPr>
      </w:pPr>
      <w:r w:rsidDel="00000000" w:rsidR="00000000" w:rsidRPr="00000000">
        <w:rPr>
          <w:rFonts w:ascii="Comfortaa Light" w:cs="Comfortaa Light" w:eastAsia="Comfortaa Light" w:hAnsi="Comfortaa Light"/>
          <w:color w:val="000000"/>
          <w:rtl w:val="0"/>
        </w:rPr>
        <w:t xml:space="preserve">It is our aim to safeguard all children under this school’s responsibility both during school time and in extra-curricular activities which are arranged by the school. The ultimate aim is to ensure the pupils of </w:t>
      </w:r>
      <w:r w:rsidDel="00000000" w:rsidR="00000000" w:rsidRPr="00000000">
        <w:rPr>
          <w:rFonts w:ascii="Comfortaa Light" w:cs="Comfortaa Light" w:eastAsia="Comfortaa Light" w:hAnsi="Comfortaa Light"/>
          <w:rtl w:val="0"/>
        </w:rPr>
        <w:t xml:space="preserve">Rayleigh</w:t>
      </w:r>
      <w:r w:rsidDel="00000000" w:rsidR="00000000" w:rsidRPr="00000000">
        <w:rPr>
          <w:rFonts w:ascii="Comfortaa Light" w:cs="Comfortaa Light" w:eastAsia="Comfortaa Light" w:hAnsi="Comfortaa Light"/>
          <w:color w:val="000000"/>
          <w:rtl w:val="0"/>
        </w:rPr>
        <w:t xml:space="preserve"> Primary School can learn and enjoy extra-curricular experiences, in an environment where they are safe from harm. </w:t>
      </w:r>
    </w:p>
    <w:p w:rsidR="00000000" w:rsidDel="00000000" w:rsidP="00000000" w:rsidRDefault="00000000" w:rsidRPr="00000000" w14:paraId="00000032">
      <w:pPr>
        <w:spacing w:after="0" w:line="240" w:lineRule="auto"/>
        <w:rPr>
          <w:rFonts w:ascii="Comfortaa Light" w:cs="Comfortaa Light" w:eastAsia="Comfortaa Light" w:hAnsi="Comfortaa Light"/>
          <w:color w:val="000000"/>
        </w:rPr>
      </w:pPr>
      <w:r w:rsidDel="00000000" w:rsidR="00000000" w:rsidRPr="00000000">
        <w:rPr>
          <w:rtl w:val="0"/>
        </w:rPr>
      </w:r>
    </w:p>
    <w:p w:rsidR="00000000" w:rsidDel="00000000" w:rsidP="00000000" w:rsidRDefault="00000000" w:rsidRPr="00000000" w14:paraId="00000033">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It is our objective to establish a clear protocol and procedure for the admittance of external visitors to the school which is understood by all staff, governors, visitors and parents and conforms to child protection guidelines.</w:t>
      </w:r>
    </w:p>
    <w:p w:rsidR="00000000" w:rsidDel="00000000" w:rsidP="00000000" w:rsidRDefault="00000000" w:rsidRPr="00000000" w14:paraId="00000034">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 </w:t>
      </w:r>
    </w:p>
    <w:p w:rsidR="00000000" w:rsidDel="00000000" w:rsidP="00000000" w:rsidRDefault="00000000" w:rsidRPr="00000000" w14:paraId="00000035">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The school is deemed to have control and responsibility for its pupils anywhere on the school site, during normal school hours, during after school activities and on school organised (and supervised) off-site activities.</w:t>
      </w:r>
    </w:p>
    <w:p w:rsidR="00000000" w:rsidDel="00000000" w:rsidP="00000000" w:rsidRDefault="00000000" w:rsidRPr="00000000" w14:paraId="00000036">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37">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The policy applies to: </w:t>
      </w:r>
    </w:p>
    <w:p w:rsidR="00000000" w:rsidDel="00000000" w:rsidP="00000000" w:rsidRDefault="00000000" w:rsidRPr="00000000" w14:paraId="00000038">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3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teaching and non-teaching staff employed by the school </w:t>
      </w:r>
      <w:r w:rsidDel="00000000" w:rsidR="00000000" w:rsidRPr="00000000">
        <w:rPr>
          <w:rtl w:val="0"/>
        </w:rPr>
      </w:r>
    </w:p>
    <w:p w:rsidR="00000000" w:rsidDel="00000000" w:rsidP="00000000" w:rsidRDefault="00000000" w:rsidRPr="00000000" w14:paraId="0000003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external visitors entering the school site during the school day or after school activities (including peripatetic tutors, sport coaches, and topic related visitors e.g. business people, authors, artists etc.) </w:t>
      </w:r>
      <w:r w:rsidDel="00000000" w:rsidR="00000000" w:rsidRPr="00000000">
        <w:rPr>
          <w:rtl w:val="0"/>
        </w:rPr>
      </w:r>
    </w:p>
    <w:p w:rsidR="00000000" w:rsidDel="00000000" w:rsidP="00000000" w:rsidRDefault="00000000" w:rsidRPr="00000000" w14:paraId="0000003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governors of the school </w:t>
      </w:r>
      <w:r w:rsidDel="00000000" w:rsidR="00000000" w:rsidRPr="00000000">
        <w:rPr>
          <w:rtl w:val="0"/>
        </w:rPr>
      </w:r>
    </w:p>
    <w:p w:rsidR="00000000" w:rsidDel="00000000" w:rsidP="00000000" w:rsidRDefault="00000000" w:rsidRPr="00000000" w14:paraId="0000003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parents/carers </w:t>
      </w:r>
      <w:r w:rsidDel="00000000" w:rsidR="00000000" w:rsidRPr="00000000">
        <w:rPr>
          <w:rtl w:val="0"/>
        </w:rPr>
      </w:r>
    </w:p>
    <w:p w:rsidR="00000000" w:rsidDel="00000000" w:rsidP="00000000" w:rsidRDefault="00000000" w:rsidRPr="00000000" w14:paraId="0000003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pupils </w:t>
      </w:r>
      <w:r w:rsidDel="00000000" w:rsidR="00000000" w:rsidRPr="00000000">
        <w:rPr>
          <w:rtl w:val="0"/>
        </w:rPr>
      </w:r>
    </w:p>
    <w:p w:rsidR="00000000" w:rsidDel="00000000" w:rsidP="00000000" w:rsidRDefault="00000000" w:rsidRPr="00000000" w14:paraId="0000003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Education personnel (Local Authority staff, Inspectors) </w:t>
      </w:r>
      <w:r w:rsidDel="00000000" w:rsidR="00000000" w:rsidRPr="00000000">
        <w:rPr>
          <w:rtl w:val="0"/>
        </w:rPr>
      </w:r>
    </w:p>
    <w:p w:rsidR="00000000" w:rsidDel="00000000" w:rsidP="00000000" w:rsidRDefault="00000000" w:rsidRPr="00000000" w14:paraId="0000003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Building and Maintenance Contractors </w:t>
      </w:r>
      <w:r w:rsidDel="00000000" w:rsidR="00000000" w:rsidRPr="00000000">
        <w:rPr>
          <w:rtl w:val="0"/>
        </w:rPr>
      </w:r>
    </w:p>
    <w:p w:rsidR="00000000" w:rsidDel="00000000" w:rsidP="00000000" w:rsidRDefault="00000000" w:rsidRPr="00000000" w14:paraId="00000040">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41">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This policy applies to all visitors invited to Rayleigh Primary School. </w:t>
      </w:r>
    </w:p>
    <w:p w:rsidR="00000000" w:rsidDel="00000000" w:rsidP="00000000" w:rsidRDefault="00000000" w:rsidRPr="00000000" w14:paraId="00000042">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43">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2. Visitors Invited to the School</w:t>
      </w:r>
    </w:p>
    <w:p w:rsidR="00000000" w:rsidDel="00000000" w:rsidP="00000000" w:rsidRDefault="00000000" w:rsidRPr="00000000" w14:paraId="00000044">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 </w:t>
      </w:r>
    </w:p>
    <w:p w:rsidR="00000000" w:rsidDel="00000000" w:rsidP="00000000" w:rsidRDefault="00000000" w:rsidRPr="00000000" w14:paraId="00000045">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Where possible permission should be granted by the Headteacher before any visitor is asked to come into school. The Headteacher and/or members of the Senior Leadership Team should be given a clear explanation as to the relevance and purpose of the visit and intended date and time for the visit. </w:t>
      </w:r>
    </w:p>
    <w:p w:rsidR="00000000" w:rsidDel="00000000" w:rsidP="00000000" w:rsidRDefault="00000000" w:rsidRPr="00000000" w14:paraId="00000046">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4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visitors must report to reception first - they must not enter the school via any other entrance. </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At reception, all visitors must state the purpose of their visit and who has invited them. They should be ready to produce formal identification where appropriate. </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visitors will be asked to sign in. </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visitors will be required to wear a label. </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Visitors will then be escorted to the point of contact, or their point of contact will be asked to come to reception to receive the visitor. The contact will then be responsible for them while they are on site. </w:t>
      </w:r>
      <w:r w:rsidDel="00000000" w:rsidR="00000000" w:rsidRPr="00000000">
        <w:rPr>
          <w:rtl w:val="0"/>
        </w:rPr>
      </w:r>
    </w:p>
    <w:p w:rsidR="00000000" w:rsidDel="00000000" w:rsidP="00000000" w:rsidRDefault="00000000" w:rsidRPr="00000000" w14:paraId="0000004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At no point should a visitor be left on their own with children (if the visitor is meeting a member of staff). </w:t>
      </w:r>
      <w:r w:rsidDel="00000000" w:rsidR="00000000" w:rsidRPr="00000000">
        <w:rPr>
          <w:rtl w:val="0"/>
        </w:rPr>
      </w:r>
    </w:p>
    <w:p w:rsidR="00000000" w:rsidDel="00000000" w:rsidP="00000000" w:rsidRDefault="00000000" w:rsidRPr="00000000" w14:paraId="0000004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In the event of a fire alarm/drill, the visitor should be accompanied to the assembly point in the playground. </w:t>
      </w:r>
      <w:r w:rsidDel="00000000" w:rsidR="00000000" w:rsidRPr="00000000">
        <w:rPr>
          <w:rtl w:val="0"/>
        </w:rPr>
      </w:r>
    </w:p>
    <w:p w:rsidR="00000000" w:rsidDel="00000000" w:rsidP="00000000" w:rsidRDefault="00000000" w:rsidRPr="00000000" w14:paraId="0000004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On departing the school, visitors should leave via reception and sign out. </w:t>
      </w:r>
      <w:r w:rsidDel="00000000" w:rsidR="00000000" w:rsidRPr="00000000">
        <w:rPr>
          <w:rtl w:val="0"/>
        </w:rPr>
      </w:r>
    </w:p>
    <w:p w:rsidR="00000000" w:rsidDel="00000000" w:rsidP="00000000" w:rsidRDefault="00000000" w:rsidRPr="00000000" w14:paraId="0000004F">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0">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Visitors whose purpose is to work with students in some capacity: </w:t>
      </w:r>
    </w:p>
    <w:p w:rsidR="00000000" w:rsidDel="00000000" w:rsidP="00000000" w:rsidRDefault="00000000" w:rsidRPr="00000000" w14:paraId="00000051">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Visitors may work with students in a variety of capacities, for example, to deliver a lesson (normally supervised by a member of staff), to meet with small groups of students or individuals or alternatively they may be working with a student on a one to one basis (e.g. Children’s services or health professionals.) </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Staff should ensure all normal visitor policy requirements are followed. </w:t>
      </w:r>
      <w:r w:rsidDel="00000000" w:rsidR="00000000" w:rsidRPr="00000000">
        <w:rPr>
          <w:rtl w:val="0"/>
        </w:rPr>
      </w:r>
    </w:p>
    <w:p w:rsidR="00000000" w:rsidDel="00000000" w:rsidP="00000000" w:rsidRDefault="00000000" w:rsidRPr="00000000" w14:paraId="0000005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visitor who is not DBS checked must not be alone with students at any point. This includes whole class or small group teaching or one to one interviews of students or escorting by students around the building.  If a visitor has DBS clearance they may work with students unaccompanied by another member of staff. At times this might be teaching a class or a one to one interview. This must be agreed in advance. </w:t>
      </w:r>
      <w:r w:rsidDel="00000000" w:rsidR="00000000" w:rsidRPr="00000000">
        <w:rPr>
          <w:rtl w:val="0"/>
        </w:rPr>
      </w:r>
    </w:p>
    <w:p w:rsidR="00000000" w:rsidDel="00000000" w:rsidP="00000000" w:rsidRDefault="00000000" w:rsidRPr="00000000" w14:paraId="0000005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Regular visitors to the school must have DBS clearance. </w:t>
      </w:r>
      <w:r w:rsidDel="00000000" w:rsidR="00000000" w:rsidRPr="00000000">
        <w:rPr>
          <w:rtl w:val="0"/>
        </w:rPr>
      </w:r>
    </w:p>
    <w:p w:rsidR="00000000" w:rsidDel="00000000" w:rsidP="00000000" w:rsidRDefault="00000000" w:rsidRPr="00000000" w14:paraId="0000005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visitor delivering a lesson or assembly must comply with the requirements of the visiting speakers’ policy. </w:t>
      </w:r>
    </w:p>
    <w:p w:rsidR="00000000" w:rsidDel="00000000" w:rsidP="00000000" w:rsidRDefault="00000000" w:rsidRPr="00000000" w14:paraId="0000005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u w:val="none"/>
        </w:rPr>
      </w:pPr>
      <w:r w:rsidDel="00000000" w:rsidR="00000000" w:rsidRPr="00000000">
        <w:rPr>
          <w:rFonts w:ascii="Comfortaa Light" w:cs="Comfortaa Light" w:eastAsia="Comfortaa Light" w:hAnsi="Comfortaa Light"/>
          <w:rtl w:val="0"/>
        </w:rPr>
        <w:t xml:space="preserve">Separate guidance on regular volunteers and work experience students can be found in our ‘Volunteering Policy’, including Appendix 2 - code of conduct, which is signed by regular volunteers following a meeting with a member of SLT. </w:t>
      </w:r>
    </w:p>
    <w:p w:rsidR="00000000" w:rsidDel="00000000" w:rsidP="00000000" w:rsidRDefault="00000000" w:rsidRPr="00000000" w14:paraId="00000058">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9">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3. Use of External Agencies and Speakers </w:t>
      </w:r>
    </w:p>
    <w:p w:rsidR="00000000" w:rsidDel="00000000" w:rsidP="00000000" w:rsidRDefault="00000000" w:rsidRPr="00000000" w14:paraId="0000005A">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B">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At Rayleigh Primary School we encourage the use of external agencies or speakers to enrich the experiences of our students; however we will positively vet those external agencies, individuals or speakers who we engage to provide such learning opportunities or experiences for our pupils. </w:t>
      </w:r>
    </w:p>
    <w:p w:rsidR="00000000" w:rsidDel="00000000" w:rsidP="00000000" w:rsidRDefault="00000000" w:rsidRPr="00000000" w14:paraId="0000005C">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D">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We ensure that we do not unwittingly use agencies that contradict each other with their messages or that are inconsistent with, or are in complete opposition to, the school’s values and ethos. We must be aware that in some instances the work of external agencies may not directly be connected with the rest of the school curriculum so we need to ensure that this work is of benefit to our students. </w:t>
      </w:r>
    </w:p>
    <w:p w:rsidR="00000000" w:rsidDel="00000000" w:rsidP="00000000" w:rsidRDefault="00000000" w:rsidRPr="00000000" w14:paraId="0000005E">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5F">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All External Agencies and Speakers must read the Visiting speakers agreement. (Appendix 1) </w:t>
      </w:r>
    </w:p>
    <w:p w:rsidR="00000000" w:rsidDel="00000000" w:rsidP="00000000" w:rsidRDefault="00000000" w:rsidRPr="00000000" w14:paraId="00000060">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61">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Our school will assess the suitability and effectiveness of input from external agencies or individuals to ensure that: </w:t>
      </w:r>
    </w:p>
    <w:p w:rsidR="00000000" w:rsidDel="00000000" w:rsidP="00000000" w:rsidRDefault="00000000" w:rsidRPr="00000000" w14:paraId="0000006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messages communicated to students support fundamental British Values and our school values. </w:t>
      </w:r>
      <w:r w:rsidDel="00000000" w:rsidR="00000000" w:rsidRPr="00000000">
        <w:rPr>
          <w:rtl w:val="0"/>
        </w:rPr>
      </w:r>
    </w:p>
    <w:p w:rsidR="00000000" w:rsidDel="00000000" w:rsidP="00000000" w:rsidRDefault="00000000" w:rsidRPr="00000000" w14:paraId="0000006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messages communicated to students are consistent with the ethos of the school and do not marginalise any communities, groups or individuals </w:t>
      </w:r>
      <w:r w:rsidDel="00000000" w:rsidR="00000000" w:rsidRPr="00000000">
        <w:rPr>
          <w:rtl w:val="0"/>
        </w:rPr>
      </w:r>
    </w:p>
    <w:p w:rsidR="00000000" w:rsidDel="00000000" w:rsidP="00000000" w:rsidRDefault="00000000" w:rsidRPr="00000000" w14:paraId="0000006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messages communicated to students do not seek to glorify criminal activity or violent extremism or seek to radicalise students through extreme or narrow views of faith, religion or culture or other ideologies </w:t>
      </w:r>
      <w:r w:rsidDel="00000000" w:rsidR="00000000" w:rsidRPr="00000000">
        <w:rPr>
          <w:rtl w:val="0"/>
        </w:rPr>
      </w:r>
    </w:p>
    <w:p w:rsidR="00000000" w:rsidDel="00000000" w:rsidP="00000000" w:rsidRDefault="00000000" w:rsidRPr="00000000" w14:paraId="0000006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Activities are properly embedded in the curriculum and clearly mapped to schemes of work to avoid contradictory messages or duplication. </w:t>
      </w:r>
      <w:r w:rsidDel="00000000" w:rsidR="00000000" w:rsidRPr="00000000">
        <w:rPr>
          <w:rtl w:val="0"/>
        </w:rPr>
      </w:r>
    </w:p>
    <w:p w:rsidR="00000000" w:rsidDel="00000000" w:rsidP="00000000" w:rsidRDefault="00000000" w:rsidRPr="00000000" w14:paraId="0000006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Activities are matched to the needs of students </w:t>
      </w:r>
      <w:r w:rsidDel="00000000" w:rsidR="00000000" w:rsidRPr="00000000">
        <w:rPr>
          <w:rtl w:val="0"/>
        </w:rPr>
      </w:r>
    </w:p>
    <w:p w:rsidR="00000000" w:rsidDel="00000000" w:rsidP="00000000" w:rsidRDefault="00000000" w:rsidRPr="00000000" w14:paraId="00000067">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68">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We recognise, however, that the ethos of our school is to encourage students to understand opposing views and ideologies, appropriate to their age, understanding and abilities, and to be able to actively engage with them in informed debate, and we may use external agencies or speakers to facilitate and support this. Therefore by delivering a broad and balanced curriculum, augmented by the use of external sources where appropriate, we will strive to ensure our students recognise risk and build resilience to manage any such risk themselves where appropriate to their age and ability but also to help students develop the critical thinking skills needed to engage in informed debate. </w:t>
      </w:r>
    </w:p>
    <w:p w:rsidR="00000000" w:rsidDel="00000000" w:rsidP="00000000" w:rsidRDefault="00000000" w:rsidRPr="00000000" w14:paraId="00000069">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6A">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4. Unknown/uninvited Visitors to the School </w:t>
      </w:r>
    </w:p>
    <w:p w:rsidR="00000000" w:rsidDel="00000000" w:rsidP="00000000" w:rsidRDefault="00000000" w:rsidRPr="00000000" w14:paraId="0000006B">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6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Any visitor to the school site who is not wearing an identity badge should be challenged politely to enquire who they are and their business on the school site. </w:t>
      </w:r>
      <w:r w:rsidDel="00000000" w:rsidR="00000000" w:rsidRPr="00000000">
        <w:rPr>
          <w:rtl w:val="0"/>
        </w:rPr>
      </w:r>
    </w:p>
    <w:p w:rsidR="00000000" w:rsidDel="00000000" w:rsidP="00000000" w:rsidRDefault="00000000" w:rsidRPr="00000000" w14:paraId="0000006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They should then be escorted to reception to sign in and be issued with an identity label. </w:t>
      </w:r>
      <w:r w:rsidDel="00000000" w:rsidR="00000000" w:rsidRPr="00000000">
        <w:rPr>
          <w:rtl w:val="0"/>
        </w:rPr>
      </w:r>
    </w:p>
    <w:p w:rsidR="00000000" w:rsidDel="00000000" w:rsidP="00000000" w:rsidRDefault="00000000" w:rsidRPr="00000000" w14:paraId="0000006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In the event that the visitor refuses to comply, they should be asked to leave the site immediately and the Head</w:t>
      </w:r>
      <w:r w:rsidDel="00000000" w:rsidR="00000000" w:rsidRPr="00000000">
        <w:rPr>
          <w:rFonts w:ascii="Comfortaa Light" w:cs="Comfortaa Light" w:eastAsia="Comfortaa Light" w:hAnsi="Comfortaa Light"/>
          <w:rtl w:val="0"/>
        </w:rPr>
        <w:t xml:space="preserve">t</w:t>
      </w: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eacher should be informed immediately. </w:t>
      </w:r>
      <w:r w:rsidDel="00000000" w:rsidR="00000000" w:rsidRPr="00000000">
        <w:rPr>
          <w:rtl w:val="0"/>
        </w:rPr>
      </w:r>
    </w:p>
    <w:p w:rsidR="00000000" w:rsidDel="00000000" w:rsidP="00000000" w:rsidRDefault="00000000" w:rsidRPr="00000000" w14:paraId="0000006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The Head</w:t>
      </w:r>
      <w:r w:rsidDel="00000000" w:rsidR="00000000" w:rsidRPr="00000000">
        <w:rPr>
          <w:rFonts w:ascii="Comfortaa Light" w:cs="Comfortaa Light" w:eastAsia="Comfortaa Light" w:hAnsi="Comfortaa Light"/>
          <w:rtl w:val="0"/>
        </w:rPr>
        <w:t xml:space="preserve">t</w:t>
      </w: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eacher and/or members of the Senior Leadership Team will consider the situation and decide if it is necessary to inform the police. </w:t>
      </w:r>
      <w:r w:rsidDel="00000000" w:rsidR="00000000" w:rsidRPr="00000000">
        <w:rPr>
          <w:rtl w:val="0"/>
        </w:rPr>
      </w:r>
    </w:p>
    <w:p w:rsidR="00000000" w:rsidDel="00000000" w:rsidP="00000000" w:rsidRDefault="00000000" w:rsidRPr="00000000" w14:paraId="0000007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If an unknown/uninvited visitor becomes abusive or aggressive, they will be asked to leave the site immediately and warned that if they fail to leave the school grounds, police assistance will be called for. </w:t>
      </w:r>
      <w:r w:rsidDel="00000000" w:rsidR="00000000" w:rsidRPr="00000000">
        <w:rPr>
          <w:rtl w:val="0"/>
        </w:rPr>
      </w:r>
    </w:p>
    <w:p w:rsidR="00000000" w:rsidDel="00000000" w:rsidP="00000000" w:rsidRDefault="00000000" w:rsidRPr="00000000" w14:paraId="00000071">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2">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5. Governors </w:t>
      </w:r>
    </w:p>
    <w:p w:rsidR="00000000" w:rsidDel="00000000" w:rsidP="00000000" w:rsidRDefault="00000000" w:rsidRPr="00000000" w14:paraId="00000073">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All governors have DBS clearance. </w:t>
      </w:r>
      <w:r w:rsidDel="00000000" w:rsidR="00000000" w:rsidRPr="00000000">
        <w:rPr>
          <w:rtl w:val="0"/>
        </w:rPr>
      </w:r>
    </w:p>
    <w:p w:rsidR="00000000" w:rsidDel="00000000" w:rsidP="00000000" w:rsidRDefault="00000000" w:rsidRPr="00000000" w14:paraId="0000007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Governors should wear their ID badges at all times when in school. </w:t>
      </w:r>
      <w:r w:rsidDel="00000000" w:rsidR="00000000" w:rsidRPr="00000000">
        <w:rPr>
          <w:rtl w:val="0"/>
        </w:rPr>
      </w:r>
    </w:p>
    <w:p w:rsidR="00000000" w:rsidDel="00000000" w:rsidP="00000000" w:rsidRDefault="00000000" w:rsidRPr="00000000" w14:paraId="0000007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Governors should sign in and out. </w:t>
      </w:r>
      <w:r w:rsidDel="00000000" w:rsidR="00000000" w:rsidRPr="00000000">
        <w:rPr>
          <w:rtl w:val="0"/>
        </w:rPr>
      </w:r>
    </w:p>
    <w:p w:rsidR="00000000" w:rsidDel="00000000" w:rsidP="00000000" w:rsidRDefault="00000000" w:rsidRPr="00000000" w14:paraId="0000007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2"/>
          <w:szCs w:val="22"/>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2"/>
          <w:szCs w:val="22"/>
          <w:u w:val="none"/>
          <w:shd w:fill="auto" w:val="clear"/>
          <w:vertAlign w:val="baseline"/>
          <w:rtl w:val="0"/>
        </w:rPr>
        <w:t xml:space="preserve">New governors will be made aware of the policy and familiar with its procedures as part of their induction. </w:t>
      </w:r>
      <w:r w:rsidDel="00000000" w:rsidR="00000000" w:rsidRPr="00000000">
        <w:rPr>
          <w:rtl w:val="0"/>
        </w:rPr>
      </w:r>
    </w:p>
    <w:p w:rsidR="00000000" w:rsidDel="00000000" w:rsidP="00000000" w:rsidRDefault="00000000" w:rsidRPr="00000000" w14:paraId="00000078">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9">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6. Staff Development </w:t>
      </w:r>
    </w:p>
    <w:p w:rsidR="00000000" w:rsidDel="00000000" w:rsidP="00000000" w:rsidRDefault="00000000" w:rsidRPr="00000000" w14:paraId="0000007A">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B">
      <w:pPr>
        <w:spacing w:after="0" w:line="240" w:lineRule="auto"/>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As part of their induction, new staff will be made aware of this policy and will be asked to ensure compliance with its procedures at all times. </w:t>
      </w:r>
    </w:p>
    <w:p w:rsidR="00000000" w:rsidDel="00000000" w:rsidP="00000000" w:rsidRDefault="00000000" w:rsidRPr="00000000" w14:paraId="0000007C">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D">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E">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7F">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80">
      <w:pPr>
        <w:spacing w:after="0" w:line="240" w:lineRule="auto"/>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81">
      <w:pPr>
        <w:spacing w:after="0" w:line="240" w:lineRule="auto"/>
        <w:rPr>
          <w:rFonts w:ascii="Comfortaa Light" w:cs="Comfortaa Light" w:eastAsia="Comfortaa Light" w:hAnsi="Comfortaa Light"/>
          <w:sz w:val="52"/>
          <w:szCs w:val="52"/>
        </w:rPr>
      </w:pPr>
      <w:r w:rsidDel="00000000" w:rsidR="00000000" w:rsidRPr="00000000">
        <w:br w:type="page"/>
      </w:r>
      <w:r w:rsidDel="00000000" w:rsidR="00000000" w:rsidRPr="00000000">
        <w:rPr>
          <w:rtl w:val="0"/>
        </w:rPr>
      </w:r>
    </w:p>
    <w:p w:rsidR="00000000" w:rsidDel="00000000" w:rsidP="00000000" w:rsidRDefault="00000000" w:rsidRPr="00000000" w14:paraId="00000082">
      <w:pPr>
        <w:spacing w:after="0" w:line="240" w:lineRule="auto"/>
        <w:jc w:val="center"/>
        <w:rPr>
          <w:rFonts w:ascii="Comfortaa Light" w:cs="Comfortaa Light" w:eastAsia="Comfortaa Light" w:hAnsi="Comfortaa Light"/>
          <w:sz w:val="52"/>
          <w:szCs w:val="52"/>
        </w:rPr>
      </w:pPr>
      <w:r w:rsidDel="00000000" w:rsidR="00000000" w:rsidRPr="00000000">
        <w:rPr>
          <w:rFonts w:ascii="Comfortaa Light" w:cs="Comfortaa Light" w:eastAsia="Comfortaa Light" w:hAnsi="Comfortaa Light"/>
          <w:sz w:val="52"/>
          <w:szCs w:val="52"/>
          <w:rtl w:val="0"/>
        </w:rPr>
        <w:t xml:space="preserve">Rayleigh Primary School</w:t>
      </w:r>
      <w:r w:rsidDel="00000000" w:rsidR="00000000" w:rsidRPr="00000000">
        <w:drawing>
          <wp:anchor allowOverlap="1" behindDoc="0" distB="19050" distT="19050" distL="19050" distR="19050" hidden="0" layoutInCell="1" locked="0" relativeHeight="0" simplePos="0">
            <wp:simplePos x="0" y="0"/>
            <wp:positionH relativeFrom="column">
              <wp:posOffset>5238750</wp:posOffset>
            </wp:positionH>
            <wp:positionV relativeFrom="paragraph">
              <wp:posOffset>19050</wp:posOffset>
            </wp:positionV>
            <wp:extent cx="790688" cy="929353"/>
            <wp:effectExtent b="0" l="0" r="0" t="0"/>
            <wp:wrapNone/>
            <wp:docPr id="55"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790688" cy="929353"/>
                    </a:xfrm>
                    <a:prstGeom prst="rect"/>
                    <a:ln/>
                  </pic:spPr>
                </pic:pic>
              </a:graphicData>
            </a:graphic>
          </wp:anchor>
        </w:drawing>
      </w:r>
    </w:p>
    <w:p w:rsidR="00000000" w:rsidDel="00000000" w:rsidP="00000000" w:rsidRDefault="00000000" w:rsidRPr="00000000" w14:paraId="00000083">
      <w:pPr>
        <w:spacing w:after="0" w:line="240" w:lineRule="auto"/>
        <w:jc w:val="center"/>
        <w:rPr>
          <w:rFonts w:ascii="Comfortaa Light" w:cs="Comfortaa Light" w:eastAsia="Comfortaa Light" w:hAnsi="Comfortaa Light"/>
          <w:sz w:val="28"/>
          <w:szCs w:val="28"/>
        </w:rPr>
      </w:pPr>
      <w:r w:rsidDel="00000000" w:rsidR="00000000" w:rsidRPr="00000000">
        <w:rPr>
          <w:rFonts w:ascii="Comfortaa Light" w:cs="Comfortaa Light" w:eastAsia="Comfortaa Light" w:hAnsi="Comfortaa Light"/>
          <w:sz w:val="28"/>
          <w:szCs w:val="28"/>
          <w:rtl w:val="0"/>
        </w:rPr>
        <w:t xml:space="preserve">Visiting Speakers’ Agreement</w:t>
      </w:r>
    </w:p>
    <w:p w:rsidR="00000000" w:rsidDel="00000000" w:rsidP="00000000" w:rsidRDefault="00000000" w:rsidRPr="00000000" w14:paraId="00000084">
      <w:pPr>
        <w:spacing w:after="0" w:line="240" w:lineRule="auto"/>
        <w:jc w:val="center"/>
        <w:rPr>
          <w:rFonts w:ascii="Comfortaa Light" w:cs="Comfortaa Light" w:eastAsia="Comfortaa Light" w:hAnsi="Comfortaa Light"/>
          <w:sz w:val="28"/>
          <w:szCs w:val="28"/>
        </w:rPr>
      </w:pPr>
      <w:r w:rsidDel="00000000" w:rsidR="00000000" w:rsidRPr="00000000">
        <w:rPr>
          <w:rtl w:val="0"/>
        </w:rPr>
      </w:r>
    </w:p>
    <w:p w:rsidR="00000000" w:rsidDel="00000000" w:rsidP="00000000" w:rsidRDefault="00000000" w:rsidRPr="00000000" w14:paraId="00000085">
      <w:pPr>
        <w:spacing w:after="0" w:line="240" w:lineRule="auto"/>
        <w:jc w:val="center"/>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86">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t xml:space="preserve">At Rayleigh Primary School we understand the importance of visitors and external agencies to enrich the experiences of our students. </w:t>
      </w:r>
    </w:p>
    <w:p w:rsidR="00000000" w:rsidDel="00000000" w:rsidP="00000000" w:rsidRDefault="00000000" w:rsidRPr="00000000" w14:paraId="00000087">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88">
      <w:pPr>
        <w:spacing w:after="0"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t xml:space="preserve">In order to safeguard our children we expect all visiting speakers to read and adhere to the statements below. </w:t>
      </w:r>
    </w:p>
    <w:p w:rsidR="00000000" w:rsidDel="00000000" w:rsidP="00000000" w:rsidRDefault="00000000" w:rsidRPr="00000000" w14:paraId="00000089">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8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Any messages communicated to students support fundamental British Values and our school values. </w:t>
      </w:r>
      <w:r w:rsidDel="00000000" w:rsidR="00000000" w:rsidRPr="00000000">
        <w:rPr>
          <w:rtl w:val="0"/>
        </w:rPr>
      </w:r>
    </w:p>
    <w:p w:rsidR="00000000" w:rsidDel="00000000" w:rsidP="00000000" w:rsidRDefault="00000000" w:rsidRPr="00000000" w14:paraId="0000008B">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8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Any messages communicated to students are consistent with the ethos of the school and do not marginalise any communities, groups or individuals </w:t>
      </w:r>
      <w:r w:rsidDel="00000000" w:rsidR="00000000" w:rsidRPr="00000000">
        <w:rPr>
          <w:rtl w:val="0"/>
        </w:rPr>
      </w:r>
    </w:p>
    <w:p w:rsidR="00000000" w:rsidDel="00000000" w:rsidP="00000000" w:rsidRDefault="00000000" w:rsidRPr="00000000" w14:paraId="0000008D">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8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Any messages communicated to students do not seek to glorify criminal activity or violent extremism or seek to radicalise students through extreme or narrow views of faith, religion or culture or other ideologies </w:t>
      </w:r>
      <w:r w:rsidDel="00000000" w:rsidR="00000000" w:rsidRPr="00000000">
        <w:rPr>
          <w:rtl w:val="0"/>
        </w:rPr>
      </w:r>
    </w:p>
    <w:p w:rsidR="00000000" w:rsidDel="00000000" w:rsidP="00000000" w:rsidRDefault="00000000" w:rsidRPr="00000000" w14:paraId="0000008F">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9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Activities are properly embedded in the curriculum and clearly mapped to schemes of work to avoid contradictory messages or duplication. </w:t>
      </w:r>
      <w:r w:rsidDel="00000000" w:rsidR="00000000" w:rsidRPr="00000000">
        <w:rPr>
          <w:rtl w:val="0"/>
        </w:rPr>
      </w:r>
    </w:p>
    <w:p w:rsidR="00000000" w:rsidDel="00000000" w:rsidP="00000000" w:rsidRDefault="00000000" w:rsidRPr="00000000" w14:paraId="00000091">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9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Activities are matched to the needs of students </w:t>
      </w:r>
      <w:r w:rsidDel="00000000" w:rsidR="00000000" w:rsidRPr="00000000">
        <w:rPr>
          <w:rtl w:val="0"/>
        </w:rPr>
      </w:r>
    </w:p>
    <w:p w:rsidR="00000000" w:rsidDel="00000000" w:rsidP="00000000" w:rsidRDefault="00000000" w:rsidRPr="00000000" w14:paraId="00000093">
      <w:pPr>
        <w:spacing w:after="0"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9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fortaa Light" w:cs="Comfortaa Light" w:eastAsia="Comfortaa Light" w:hAnsi="Comfortaa Light"/>
          <w:i w:val="0"/>
          <w:iCs w:val="0"/>
          <w:smallCaps w:val="0"/>
          <w:strike w:val="0"/>
          <w:color w:val="000000"/>
          <w:sz w:val="24"/>
          <w:szCs w:val="24"/>
          <w:shd w:fill="auto" w:val="clear"/>
          <w:vertAlign w:val="baseline"/>
        </w:rPr>
      </w:pP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Visit</w:t>
      </w:r>
      <w:r w:rsidDel="00000000" w:rsidR="00000000" w:rsidRPr="00000000">
        <w:rPr>
          <w:rFonts w:ascii="Comfortaa Light" w:cs="Comfortaa Light" w:eastAsia="Comfortaa Light" w:hAnsi="Comfortaa Light"/>
          <w:sz w:val="24"/>
          <w:szCs w:val="24"/>
          <w:rtl w:val="0"/>
        </w:rPr>
        <w:t xml:space="preserve">ing speakers</w:t>
      </w:r>
      <w:r w:rsidDel="00000000" w:rsidR="00000000" w:rsidRPr="00000000">
        <w:rPr>
          <w:rFonts w:ascii="Comfortaa Light" w:cs="Comfortaa Light" w:eastAsia="Comfortaa Light" w:hAnsi="Comfortaa Light"/>
          <w:i w:val="0"/>
          <w:iCs w:val="0"/>
          <w:smallCaps w:val="0"/>
          <w:strike w:val="0"/>
          <w:color w:val="000000"/>
          <w:sz w:val="24"/>
          <w:szCs w:val="24"/>
          <w:u w:val="none"/>
          <w:shd w:fill="auto" w:val="clear"/>
          <w:vertAlign w:val="baseline"/>
          <w:rtl w:val="0"/>
        </w:rPr>
        <w:t xml:space="preserve"> will also be accompanied by a member of staff at all times. </w:t>
      </w:r>
      <w:r w:rsidDel="00000000" w:rsidR="00000000" w:rsidRPr="00000000">
        <w:rPr>
          <w:rtl w:val="0"/>
        </w:rPr>
      </w:r>
    </w:p>
    <w:p w:rsidR="00000000" w:rsidDel="00000000" w:rsidP="00000000" w:rsidRDefault="00000000" w:rsidRPr="00000000" w14:paraId="00000095">
      <w:pPr>
        <w:jc w:val="center"/>
        <w:rPr>
          <w:rFonts w:ascii="Century Schoolbook" w:cs="Century Schoolbook" w:eastAsia="Century Schoolbook" w:hAnsi="Century Schoolbook"/>
          <w:color w:val="0070c0"/>
          <w:u w:val="single"/>
        </w:rPr>
      </w:pPr>
      <w:r w:rsidDel="00000000" w:rsidR="00000000" w:rsidRPr="00000000">
        <w:rPr>
          <w:rtl w:val="0"/>
        </w:rPr>
      </w:r>
    </w:p>
    <w:sectPr>
      <w:footerReference r:id="rId11" w:type="default"/>
      <w:footerReference r:id="rId12" w:type="first"/>
      <w:pgSz w:h="16838" w:w="11906" w:orient="portrait"/>
      <w:pgMar w:bottom="1440" w:top="1440" w:left="1417.3228346456694"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mic Sans MS"/>
  <w:font w:name="Georgia"/>
  <w:font w:name="Courier New"/>
  <w:font w:name="Comfortaa Light">
    <w:embedRegular w:fontKey="{00000000-0000-0000-0000-000000000000}" r:id="rId1" w:subsetted="0"/>
    <w:embedBold w:fontKey="{00000000-0000-0000-0000-000000000000}" r:id="rId2" w:subsetted="0"/>
  </w:font>
  <w:font w:name="Century Schoolbook">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avolini"/>
  <w:font w:name="Noto Sans Symbols">
    <w:embedRegular w:fontKey="{00000000-0000-0000-0000-000000000000}" r:id="rId7" w:subsetted="0"/>
    <w:embedBold w:fontKey="{00000000-0000-0000-0000-000000000000}" r:id="rId8" w:subsetted="0"/>
  </w:font>
  <w:font w:name="Comfortaa">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0"/>
        <w:iCs w:val="0"/>
        <w:smallCaps w:val="0"/>
        <w:strike w:val="0"/>
        <w:color w:val="808080"/>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-685798</wp:posOffset>
              </wp:positionH>
              <wp:positionV relativeFrom="paragraph">
                <wp:posOffset>-152398</wp:posOffset>
              </wp:positionV>
              <wp:extent cx="7157720" cy="581025"/>
              <wp:effectExtent b="0" l="0" r="0" t="0"/>
              <wp:wrapSquare wrapText="bothSides" distB="0" distT="0" distL="0" distR="0"/>
              <wp:docPr id="52" name=""/>
              <a:graphic>
                <a:graphicData uri="http://schemas.microsoft.com/office/word/2010/wordprocessingGroup">
                  <wpg:wgp>
                    <wpg:cNvGrpSpPr/>
                    <wpg:grpSpPr>
                      <a:xfrm>
                        <a:off x="1767125" y="3489475"/>
                        <a:ext cx="7157720" cy="581025"/>
                        <a:chOff x="1767125" y="3489475"/>
                        <a:chExt cx="7157750" cy="581050"/>
                      </a:xfrm>
                    </wpg:grpSpPr>
                    <wpg:grpSp>
                      <wpg:cNvGrpSpPr/>
                      <wpg:grpSpPr>
                        <a:xfrm>
                          <a:off x="1767140" y="3489488"/>
                          <a:ext cx="7157720" cy="581025"/>
                          <a:chOff x="1767125" y="3489475"/>
                          <a:chExt cx="7157750" cy="581050"/>
                        </a:xfrm>
                      </wpg:grpSpPr>
                      <wps:wsp>
                        <wps:cNvSpPr/>
                        <wps:cNvPr id="3" name="Shape 3"/>
                        <wps:spPr>
                          <a:xfrm>
                            <a:off x="1767125" y="3489475"/>
                            <a:ext cx="7157750" cy="581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767140" y="3489488"/>
                            <a:ext cx="7157720" cy="581025"/>
                            <a:chOff x="1767125" y="3489475"/>
                            <a:chExt cx="7157750" cy="581050"/>
                          </a:xfrm>
                        </wpg:grpSpPr>
                        <wps:wsp>
                          <wps:cNvSpPr/>
                          <wps:cNvPr id="5" name="Shape 5"/>
                          <wps:spPr>
                            <a:xfrm>
                              <a:off x="1767125" y="3489475"/>
                              <a:ext cx="7157750" cy="581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767140" y="3489488"/>
                              <a:ext cx="7157720" cy="581025"/>
                              <a:chOff x="1767140" y="3489488"/>
                              <a:chExt cx="7157720" cy="581025"/>
                            </a:xfrm>
                          </wpg:grpSpPr>
                          <wps:wsp>
                            <wps:cNvSpPr/>
                            <wps:cNvPr id="7" name="Shape 7"/>
                            <wps:spPr>
                              <a:xfrm>
                                <a:off x="1767140" y="3489488"/>
                                <a:ext cx="7157700" cy="58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767140" y="3489488"/>
                                <a:ext cx="7157720" cy="581025"/>
                                <a:chOff x="0" y="0"/>
                                <a:chExt cx="7157720" cy="581025"/>
                              </a:xfrm>
                            </wpg:grpSpPr>
                            <wps:wsp>
                              <wps:cNvSpPr/>
                              <wps:cNvPr id="9" name="Shape 9"/>
                              <wps:spPr>
                                <a:xfrm>
                                  <a:off x="0" y="0"/>
                                  <a:ext cx="7157700" cy="58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57720" cy="581025"/>
                                  <a:chOff x="0" y="0"/>
                                  <a:chExt cx="7157720" cy="581025"/>
                                </a:xfrm>
                              </wpg:grpSpPr>
                              <wpg:grpSp>
                                <wpg:cNvGrpSpPr/>
                                <wpg:grpSpPr>
                                  <a:xfrm>
                                    <a:off x="777240" y="53340"/>
                                    <a:ext cx="4815840" cy="503555"/>
                                    <a:chOff x="830574" y="-6244"/>
                                    <a:chExt cx="4816529" cy="504286"/>
                                  </a:xfrm>
                                </wpg:grpSpPr>
                                <pic:pic>
                                  <pic:nvPicPr>
                                    <pic:cNvPr descr="http://wyburns.org/images/img17932109.jpg" id="12" name="Shape 12"/>
                                    <pic:cNvPicPr preferRelativeResize="0"/>
                                  </pic:nvPicPr>
                                  <pic:blipFill rotWithShape="1">
                                    <a:blip r:embed="rId1">
                                      <a:alphaModFix/>
                                    </a:blip>
                                    <a:srcRect b="0" l="0" r="0" t="0"/>
                                    <a:stretch/>
                                  </pic:blipFill>
                                  <pic:spPr>
                                    <a:xfrm>
                                      <a:off x="2369839" y="10494"/>
                                      <a:ext cx="495349" cy="438194"/>
                                    </a:xfrm>
                                    <a:prstGeom prst="rect">
                                      <a:avLst/>
                                    </a:prstGeom>
                                    <a:noFill/>
                                    <a:ln>
                                      <a:noFill/>
                                    </a:ln>
                                  </pic:spPr>
                                </pic:pic>
                                <pic:pic>
                                  <pic:nvPicPr>
                                    <pic:cNvPr descr="Silver award" id="13" name="Shape 13"/>
                                    <pic:cNvPicPr preferRelativeResize="0"/>
                                  </pic:nvPicPr>
                                  <pic:blipFill rotWithShape="1">
                                    <a:blip r:embed="rId2">
                                      <a:alphaModFix/>
                                    </a:blip>
                                    <a:srcRect b="0" l="0" r="0" t="0"/>
                                    <a:stretch/>
                                  </pic:blipFill>
                                  <pic:spPr>
                                    <a:xfrm>
                                      <a:off x="4175641" y="15460"/>
                                      <a:ext cx="457321" cy="474985"/>
                                    </a:xfrm>
                                    <a:prstGeom prst="rect">
                                      <a:avLst/>
                                    </a:prstGeom>
                                    <a:noFill/>
                                    <a:ln>
                                      <a:noFill/>
                                    </a:ln>
                                  </pic:spPr>
                                </pic:pic>
                                <pic:pic>
                                  <pic:nvPicPr>
                                    <pic:cNvPr descr="1st PQM Bitmap" id="14" name="Shape 14"/>
                                    <pic:cNvPicPr preferRelativeResize="0"/>
                                  </pic:nvPicPr>
                                  <pic:blipFill rotWithShape="1">
                                    <a:blip r:embed="rId3">
                                      <a:alphaModFix/>
                                    </a:blip>
                                    <a:srcRect b="0" l="0" r="0" t="0"/>
                                    <a:stretch/>
                                  </pic:blipFill>
                                  <pic:spPr>
                                    <a:xfrm>
                                      <a:off x="830574" y="-6241"/>
                                      <a:ext cx="381014" cy="504283"/>
                                    </a:xfrm>
                                    <a:prstGeom prst="rect">
                                      <a:avLst/>
                                    </a:prstGeom>
                                    <a:noFill/>
                                    <a:ln>
                                      <a:noFill/>
                                    </a:ln>
                                  </pic:spPr>
                                </pic:pic>
                                <pic:pic>
                                  <pic:nvPicPr>
                                    <pic:cNvPr descr="Bronzelogo" id="15" name="Shape 15"/>
                                    <pic:cNvPicPr preferRelativeResize="0"/>
                                  </pic:nvPicPr>
                                  <pic:blipFill rotWithShape="1">
                                    <a:blip r:embed="rId4">
                                      <a:alphaModFix/>
                                    </a:blip>
                                    <a:srcRect b="0" l="0" r="0" t="0"/>
                                    <a:stretch/>
                                  </pic:blipFill>
                                  <pic:spPr>
                                    <a:xfrm>
                                      <a:off x="4762200" y="15460"/>
                                      <a:ext cx="351426" cy="430428"/>
                                    </a:xfrm>
                                    <a:prstGeom prst="rect">
                                      <a:avLst/>
                                    </a:prstGeom>
                                    <a:noFill/>
                                    <a:ln>
                                      <a:noFill/>
                                    </a:ln>
                                  </pic:spPr>
                                </pic:pic>
                                <pic:pic>
                                  <pic:nvPicPr>
                                    <pic:cNvPr descr="clusterQESadv" id="16" name="Shape 16"/>
                                    <pic:cNvPicPr preferRelativeResize="0"/>
                                  </pic:nvPicPr>
                                  <pic:blipFill rotWithShape="1">
                                    <a:blip r:embed="rId5">
                                      <a:alphaModFix/>
                                    </a:blip>
                                    <a:srcRect b="0" l="0" r="0" t="0"/>
                                    <a:stretch/>
                                  </pic:blipFill>
                                  <pic:spPr>
                                    <a:xfrm>
                                      <a:off x="5226645" y="17476"/>
                                      <a:ext cx="420458" cy="472617"/>
                                    </a:xfrm>
                                    <a:prstGeom prst="rect">
                                      <a:avLst/>
                                    </a:prstGeom>
                                    <a:noFill/>
                                    <a:ln>
                                      <a:noFill/>
                                    </a:ln>
                                  </pic:spPr>
                                </pic:pic>
                                <pic:pic>
                                  <pic:nvPicPr>
                                    <pic:cNvPr descr="\\server\head\Kath\Logo\logo silver school games.jpg" id="17" name="Shape 17"/>
                                    <pic:cNvPicPr preferRelativeResize="0"/>
                                  </pic:nvPicPr>
                                  <pic:blipFill rotWithShape="1">
                                    <a:blip r:embed="rId6">
                                      <a:alphaModFix/>
                                    </a:blip>
                                    <a:srcRect b="0" l="0" r="0" t="0"/>
                                    <a:stretch/>
                                  </pic:blipFill>
                                  <pic:spPr>
                                    <a:xfrm>
                                      <a:off x="3603934" y="15460"/>
                                      <a:ext cx="426867" cy="426518"/>
                                    </a:xfrm>
                                    <a:prstGeom prst="rect">
                                      <a:avLst/>
                                    </a:prstGeom>
                                    <a:noFill/>
                                    <a:ln>
                                      <a:noFill/>
                                    </a:ln>
                                  </pic:spPr>
                                </pic:pic>
                                <pic:pic>
                                  <pic:nvPicPr>
                                    <pic:cNvPr id="18" name="Shape 18"/>
                                    <pic:cNvPicPr preferRelativeResize="0"/>
                                  </pic:nvPicPr>
                                  <pic:blipFill rotWithShape="1">
                                    <a:blip r:embed="rId7">
                                      <a:alphaModFix/>
                                    </a:blip>
                                    <a:srcRect b="0" l="0" r="0" t="0"/>
                                    <a:stretch/>
                                  </pic:blipFill>
                                  <pic:spPr>
                                    <a:xfrm>
                                      <a:off x="1356145" y="-6244"/>
                                      <a:ext cx="328339" cy="494948"/>
                                    </a:xfrm>
                                    <a:prstGeom prst="rect">
                                      <a:avLst/>
                                    </a:prstGeom>
                                    <a:noFill/>
                                    <a:ln>
                                      <a:noFill/>
                                    </a:ln>
                                  </pic:spPr>
                                </pic:pic>
                              </wpg:grpSp>
                              <pic:pic>
                                <pic:nvPicPr>
                                  <pic:cNvPr descr="\\server\head\Kath\RRS\RRSA-ROC-Logo.jpg" id="19" name="Shape 19"/>
                                  <pic:cNvPicPr preferRelativeResize="0"/>
                                </pic:nvPicPr>
                                <pic:blipFill rotWithShape="1">
                                  <a:blip r:embed="rId8">
                                    <a:alphaModFix/>
                                  </a:blip>
                                  <a:srcRect b="0" l="0" r="0" t="0"/>
                                  <a:stretch/>
                                </pic:blipFill>
                                <pic:spPr>
                                  <a:xfrm>
                                    <a:off x="2926080" y="60960"/>
                                    <a:ext cx="472440" cy="520065"/>
                                  </a:xfrm>
                                  <a:prstGeom prst="rect">
                                    <a:avLst/>
                                  </a:prstGeom>
                                  <a:noFill/>
                                  <a:ln>
                                    <a:noFill/>
                                  </a:ln>
                                </pic:spPr>
                              </pic:pic>
                              <pic:pic>
                                <pic:nvPicPr>
                                  <pic:cNvPr descr="C:\Users\head\AppData\Local\Microsoft\Windows\Temporary Internet Files\Content.Outlook\DYGTA3NY\image002.jpg" id="20" name="Shape 20"/>
                                  <pic:cNvPicPr preferRelativeResize="0"/>
                                </pic:nvPicPr>
                                <pic:blipFill rotWithShape="1">
                                  <a:blip r:embed="rId9">
                                    <a:alphaModFix/>
                                  </a:blip>
                                  <a:srcRect b="0" l="0" r="0" t="0"/>
                                  <a:stretch/>
                                </pic:blipFill>
                                <pic:spPr>
                                  <a:xfrm>
                                    <a:off x="0" y="106680"/>
                                    <a:ext cx="571500" cy="379095"/>
                                  </a:xfrm>
                                  <a:prstGeom prst="rect">
                                    <a:avLst/>
                                  </a:prstGeom>
                                  <a:noFill/>
                                  <a:ln>
                                    <a:noFill/>
                                  </a:ln>
                                </pic:spPr>
                              </pic:pic>
                              <pic:pic>
                                <pic:nvPicPr>
                                  <pic:cNvPr descr="\\hive-01\head\desktop\Kath\Logo\Artsmark_Schools_Logo_Lockup_Blue_RGB_Screen.jpg" id="21" name="Shape 21"/>
                                  <pic:cNvPicPr preferRelativeResize="0"/>
                                </pic:nvPicPr>
                                <pic:blipFill rotWithShape="1">
                                  <a:blip r:embed="rId10">
                                    <a:alphaModFix/>
                                  </a:blip>
                                  <a:srcRect b="0" l="0" r="0" t="0"/>
                                  <a:stretch/>
                                </pic:blipFill>
                                <pic:spPr>
                                  <a:xfrm>
                                    <a:off x="5615940" y="0"/>
                                    <a:ext cx="1541780" cy="508000"/>
                                  </a:xfrm>
                                  <a:prstGeom prst="rect">
                                    <a:avLst/>
                                  </a:prstGeom>
                                  <a:noFill/>
                                  <a:ln>
                                    <a:noFill/>
                                  </a:ln>
                                </pic:spPr>
                              </pic:pic>
                            </wpg:grpSp>
                            <pic:pic>
                              <pic:nvPicPr>
                                <pic:cNvPr descr="\\hive-01\head\desktop\Kath\Logo\KS1 Active Schools Award.png" id="22" name="Shape 22"/>
                                <pic:cNvPicPr preferRelativeResize="0"/>
                              </pic:nvPicPr>
                              <pic:blipFill rotWithShape="1">
                                <a:blip r:embed="rId11">
                                  <a:alphaModFix/>
                                </a:blip>
                                <a:srcRect b="0" l="0" r="0" t="0"/>
                                <a:stretch/>
                              </pic:blipFill>
                              <pic:spPr>
                                <a:xfrm>
                                  <a:off x="1744980" y="45720"/>
                                  <a:ext cx="498475" cy="486410"/>
                                </a:xfrm>
                                <a:prstGeom prst="rect">
                                  <a:avLst/>
                                </a:prstGeom>
                                <a:noFill/>
                                <a:ln>
                                  <a:noFill/>
                                </a:ln>
                              </pic:spPr>
                            </pic:pic>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-685798</wp:posOffset>
              </wp:positionH>
              <wp:positionV relativeFrom="paragraph">
                <wp:posOffset>-152398</wp:posOffset>
              </wp:positionV>
              <wp:extent cx="7157720" cy="581025"/>
              <wp:effectExtent b="0" l="0" r="0" t="0"/>
              <wp:wrapSquare wrapText="bothSides" distB="0" distT="0" distL="0" distR="0"/>
              <wp:docPr id="52"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7157720" cy="5810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Calibri" w:cs="Calibri" w:eastAsia="Calibri" w:hAnsi="Calibri"/>
      <w:b w:val="1"/>
      <w:bCs w:val="1"/>
      <w:sz w:val="28"/>
      <w:szCs w:val="28"/>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bCs w:val="1"/>
      <w:sz w:val="20"/>
      <w:szCs w:val="20"/>
      <w:u w:val="singl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E3FC1"/>
    <w:pPr>
      <w:ind w:left="720"/>
      <w:contextualSpacing w:val="1"/>
    </w:pPr>
  </w:style>
  <w:style w:type="paragraph" w:styleId="BalloonText">
    <w:name w:val="Balloon Text"/>
    <w:basedOn w:val="Normal"/>
    <w:link w:val="BalloonTextChar"/>
    <w:uiPriority w:val="99"/>
    <w:semiHidden w:val="1"/>
    <w:unhideWhenUsed w:val="1"/>
    <w:rsid w:val="00AA66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63D"/>
    <w:rPr>
      <w:rFonts w:ascii="Tahoma" w:cs="Tahoma" w:hAnsi="Tahoma"/>
      <w:sz w:val="16"/>
      <w:szCs w:val="16"/>
    </w:rPr>
  </w:style>
  <w:style w:type="paragraph" w:styleId="Header">
    <w:name w:val="header"/>
    <w:basedOn w:val="Normal"/>
    <w:link w:val="HeaderChar"/>
    <w:uiPriority w:val="99"/>
    <w:unhideWhenUsed w:val="1"/>
    <w:rsid w:val="00AA66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63D"/>
  </w:style>
  <w:style w:type="paragraph" w:styleId="Footer">
    <w:name w:val="footer"/>
    <w:basedOn w:val="Normal"/>
    <w:link w:val="FooterChar"/>
    <w:uiPriority w:val="99"/>
    <w:unhideWhenUsed w:val="1"/>
    <w:rsid w:val="00AA66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63D"/>
  </w:style>
  <w:style w:type="character" w:styleId="Hyperlink">
    <w:name w:val="Hyperlink"/>
    <w:basedOn w:val="DefaultParagraphFont"/>
    <w:uiPriority w:val="99"/>
    <w:unhideWhenUsed w:val="1"/>
    <w:rsid w:val="00AA663D"/>
    <w:rPr>
      <w:color w:val="0000ff" w:themeColor="hyperlink"/>
      <w:u w:val="single"/>
    </w:rPr>
  </w:style>
  <w:style w:type="character" w:styleId="Heading4Char" w:customStyle="1">
    <w:name w:val="Heading 4 Char"/>
    <w:basedOn w:val="DefaultParagraphFont"/>
    <w:link w:val="Heading4"/>
    <w:rsid w:val="00F65C4A"/>
    <w:rPr>
      <w:rFonts w:ascii="Calibri" w:cs="Times New Roman" w:eastAsia="Times New Roman" w:hAnsi="Calibri"/>
      <w:b w:val="1"/>
      <w:bCs w:val="1"/>
      <w:sz w:val="28"/>
      <w:szCs w:val="28"/>
    </w:rPr>
  </w:style>
  <w:style w:type="paragraph" w:styleId="BodyText">
    <w:name w:val="Body Text"/>
    <w:basedOn w:val="Normal"/>
    <w:link w:val="BodyTextChar"/>
    <w:rsid w:val="00F65C4A"/>
    <w:pPr>
      <w:spacing w:after="0" w:line="240" w:lineRule="auto"/>
    </w:pPr>
    <w:rPr>
      <w:rFonts w:ascii="Times New Roman" w:cs="Times New Roman" w:eastAsia="Times New Roman" w:hAnsi="Times New Roman"/>
      <w:sz w:val="24"/>
      <w:szCs w:val="20"/>
    </w:rPr>
  </w:style>
  <w:style w:type="character" w:styleId="BodyTextChar" w:customStyle="1">
    <w:name w:val="Body Text Char"/>
    <w:basedOn w:val="DefaultParagraphFont"/>
    <w:link w:val="BodyText"/>
    <w:rsid w:val="00F65C4A"/>
    <w:rPr>
      <w:rFonts w:ascii="Times New Roman" w:cs="Times New Roman" w:eastAsia="Times New Roman" w:hAnsi="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cs="Times New Roman" w:eastAsia="Times New Roman" w:hAnsi="Times New Roman"/>
      <w:sz w:val="24"/>
      <w:szCs w:val="24"/>
    </w:rPr>
  </w:style>
  <w:style w:type="character" w:styleId="BodyTextIndentChar" w:customStyle="1">
    <w:name w:val="Body Text Indent Char"/>
    <w:basedOn w:val="DefaultParagraphFont"/>
    <w:link w:val="BodyTextIndent"/>
    <w:rsid w:val="00F65C4A"/>
    <w:rPr>
      <w:rFonts w:ascii="Times New Roman" w:cs="Times New Roman" w:eastAsia="Times New Roman" w:hAnsi="Times New Roman"/>
      <w:sz w:val="24"/>
      <w:szCs w:val="24"/>
    </w:rPr>
  </w:style>
  <w:style w:type="character" w:styleId="TitleChar" w:customStyle="1">
    <w:name w:val="Title Char"/>
    <w:basedOn w:val="DefaultParagraphFont"/>
    <w:link w:val="Title"/>
    <w:rsid w:val="00F65C4A"/>
    <w:rPr>
      <w:rFonts w:ascii="Comic Sans MS" w:cs="Times New Roman" w:eastAsia="Times New Roman" w:hAnsi="Comic Sans MS"/>
      <w:b w:val="1"/>
      <w:bCs w:val="1"/>
      <w:sz w:val="20"/>
      <w:szCs w:val="24"/>
      <w:u w:val="single"/>
    </w:rPr>
  </w:style>
  <w:style w:type="paragraph" w:styleId="Default" w:customStyle="1">
    <w:name w:val="Default"/>
    <w:rsid w:val="00581FF4"/>
    <w:pPr>
      <w:autoSpaceDE w:val="0"/>
      <w:autoSpaceDN w:val="0"/>
      <w:adjustRightInd w:val="0"/>
      <w:spacing w:after="0" w:line="240" w:lineRule="auto"/>
    </w:pPr>
    <w:rPr>
      <w:rFonts w:ascii="Arial" w:cs="Arial" w:hAnsi="Arial"/>
      <w:color w:val="000000"/>
      <w:sz w:val="24"/>
      <w:szCs w:val="24"/>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12" Type="http://schemas.openxmlformats.org/officeDocument/2006/relationships/footer" Target="footer2.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CenturySchoolbook-regular.ttf"/><Relationship Id="rId4" Type="http://schemas.openxmlformats.org/officeDocument/2006/relationships/font" Target="fonts/CenturySchoolbook-bold.ttf"/><Relationship Id="rId10" Type="http://schemas.openxmlformats.org/officeDocument/2006/relationships/font" Target="fonts/Comfortaa-bold.ttf"/><Relationship Id="rId9" Type="http://schemas.openxmlformats.org/officeDocument/2006/relationships/font" Target="fonts/Comfortaa-regular.ttf"/><Relationship Id="rId5" Type="http://schemas.openxmlformats.org/officeDocument/2006/relationships/font" Target="fonts/CenturySchoolbook-italic.ttf"/><Relationship Id="rId6" Type="http://schemas.openxmlformats.org/officeDocument/2006/relationships/font" Target="fonts/CenturySchoolbook-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11.png"/><Relationship Id="rId3" Type="http://schemas.openxmlformats.org/officeDocument/2006/relationships/image" Target="media/image10.png"/><Relationship Id="rId4" Type="http://schemas.openxmlformats.org/officeDocument/2006/relationships/image" Target="media/image12.jpg"/><Relationship Id="rId11" Type="http://schemas.openxmlformats.org/officeDocument/2006/relationships/image" Target="media/image15.png"/><Relationship Id="rId10" Type="http://schemas.openxmlformats.org/officeDocument/2006/relationships/image" Target="media/image13.jpg"/><Relationship Id="rId12" Type="http://schemas.openxmlformats.org/officeDocument/2006/relationships/image" Target="media/image4.png"/><Relationship Id="rId9" Type="http://schemas.openxmlformats.org/officeDocument/2006/relationships/image" Target="media/image7.jpg"/><Relationship Id="rId5" Type="http://schemas.openxmlformats.org/officeDocument/2006/relationships/image" Target="media/image14.jpg"/><Relationship Id="rId6" Type="http://schemas.openxmlformats.org/officeDocument/2006/relationships/image" Target="media/image8.jpg"/><Relationship Id="rId7" Type="http://schemas.openxmlformats.org/officeDocument/2006/relationships/image" Target="media/image5.png"/><Relationship Id="rId8"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g6WfhwkSIU9cluDuQ0KpJa0xxg==">CgMxLjAyCGguZ2pkZ3hzMgloLjMwajB6bGw4AHIhMVhDZWNUVWFWdG40T1BWYk9aZzhOSU5xX2pYWkJ4SzdY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2019-09-09T12:50:00Z</dcterms:created>
  <dc:creator>Teacher</dc:creator>
</cp:coreProperties>
</file>